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1A" w:rsidRDefault="006E5717">
      <w:pPr>
        <w:rPr>
          <w:rFonts w:ascii="Arial" w:hAnsi="Arial" w:cs="Arial"/>
          <w:b/>
          <w:sz w:val="28"/>
        </w:rPr>
      </w:pPr>
      <w:r w:rsidRPr="006E5717">
        <w:rPr>
          <w:rFonts w:ascii="Arial" w:hAnsi="Arial" w:cs="Arial"/>
          <w:b/>
          <w:sz w:val="28"/>
        </w:rPr>
        <w:t>Kraftt</w:t>
      </w:r>
      <w:r w:rsidRPr="006E5717">
        <w:rPr>
          <w:rFonts w:ascii="Arial" w:hAnsi="Arial" w:cs="Arial"/>
          <w:b/>
          <w:sz w:val="28"/>
        </w:rPr>
        <w:t xml:space="preserve">raining: WC-Papier-Challenge </w:t>
      </w:r>
    </w:p>
    <w:p w:rsidR="006E5717" w:rsidRDefault="006E5717">
      <w:pPr>
        <w:rPr>
          <w:rFonts w:ascii="Arial" w:hAnsi="Arial" w:cs="Arial"/>
          <w:b/>
          <w:sz w:val="28"/>
        </w:rPr>
      </w:pPr>
    </w:p>
    <w:p w:rsidR="006E5717" w:rsidRDefault="006E5717">
      <w:pPr>
        <w:rPr>
          <w:rFonts w:ascii="Arial" w:hAnsi="Arial" w:cs="Arial"/>
          <w:sz w:val="24"/>
        </w:rPr>
      </w:pPr>
      <w:r w:rsidRPr="006E5717">
        <w:rPr>
          <w:rFonts w:ascii="Arial" w:hAnsi="Arial" w:cs="Arial"/>
          <w:sz w:val="24"/>
        </w:rPr>
        <w:t xml:space="preserve">Für dieses Krafttraining brauchst du nur vier WC-Rollen, wenig Platz und eine Portion Motivation. </w:t>
      </w:r>
    </w:p>
    <w:p w:rsidR="006E5717" w:rsidRDefault="006E57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Führe zu Beginn des Trainings e</w:t>
      </w:r>
      <w:r w:rsidR="00DD54E9">
        <w:rPr>
          <w:rFonts w:ascii="Arial" w:hAnsi="Arial" w:cs="Arial"/>
          <w:sz w:val="24"/>
        </w:rPr>
        <w:t>in kleines Aufwärmen durch, z.B.</w:t>
      </w:r>
      <w:r w:rsidR="007B34F5">
        <w:rPr>
          <w:rFonts w:ascii="Arial" w:hAnsi="Arial" w:cs="Arial"/>
          <w:sz w:val="24"/>
        </w:rPr>
        <w:t xml:space="preserve"> Seilspringen, Hampelmann oder Ä</w:t>
      </w:r>
      <w:r w:rsidR="00DD54E9">
        <w:rPr>
          <w:rFonts w:ascii="Arial" w:hAnsi="Arial" w:cs="Arial"/>
          <w:sz w:val="24"/>
        </w:rPr>
        <w:t>hnliches. Du findest ein paar Aufwärmideen auf der Homepage in der Rubrik Ausdauer: Aufwärmübungen Koordination.</w:t>
      </w:r>
    </w:p>
    <w:p w:rsidR="00B02156" w:rsidRDefault="00B021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Video: </w:t>
      </w:r>
      <w:hyperlink r:id="rId7" w:history="1">
        <w:r w:rsidRPr="00C15CD9">
          <w:rPr>
            <w:rStyle w:val="Hyperlink"/>
            <w:rFonts w:ascii="Arial" w:hAnsi="Arial" w:cs="Arial"/>
            <w:sz w:val="24"/>
          </w:rPr>
          <w:t>https://www.youtube.com/watch?v=851SN8_kNCg</w:t>
        </w:r>
      </w:hyperlink>
      <w:r>
        <w:rPr>
          <w:rFonts w:ascii="Arial" w:hAnsi="Arial" w:cs="Arial"/>
          <w:sz w:val="24"/>
        </w:rPr>
        <w:t xml:space="preserve"> </w:t>
      </w:r>
    </w:p>
    <w:p w:rsidR="00BF68A4" w:rsidRDefault="00DD54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Übungen werden im Video nur kurz gezeigt. Führe die Übungen jedoch länger aus</w:t>
      </w:r>
      <w:r w:rsidR="00BF68A4">
        <w:rPr>
          <w:rFonts w:ascii="Arial" w:hAnsi="Arial" w:cs="Arial"/>
          <w:sz w:val="24"/>
        </w:rPr>
        <w:t>. Starte mit 30 Sekunden pro Übung. Wenn dir dies zu locker erscheint, kannst du die Dauer der einzelnen Übungen individuell anpassen.</w:t>
      </w:r>
    </w:p>
    <w:p w:rsidR="00BF68A4" w:rsidRDefault="00BF68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Zwischen den einzelnen Übungen kannst du 30</w:t>
      </w:r>
      <w:r w:rsidR="008577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Sekunden Pause machen.</w:t>
      </w:r>
    </w:p>
    <w:p w:rsidR="00857725" w:rsidRDefault="00BF68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Führe drei Durchgänge mit allen Übungen durch.</w:t>
      </w:r>
      <w:r w:rsidR="00857725">
        <w:rPr>
          <w:rFonts w:ascii="Arial" w:hAnsi="Arial" w:cs="Arial"/>
          <w:sz w:val="24"/>
        </w:rPr>
        <w:t xml:space="preserve"> </w:t>
      </w:r>
    </w:p>
    <w:p w:rsidR="00BF68A4" w:rsidRDefault="00857725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Dauer: 30 Minuten</w:t>
      </w:r>
    </w:p>
    <w:p w:rsidR="00DD54E9" w:rsidRDefault="00DD54E9">
      <w:pPr>
        <w:rPr>
          <w:rFonts w:ascii="Arial" w:hAnsi="Arial" w:cs="Arial"/>
          <w:sz w:val="24"/>
        </w:rPr>
      </w:pPr>
    </w:p>
    <w:p w:rsidR="00BF68A4" w:rsidRDefault="00BF68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Folgende Übungen kommen im Video vor:</w:t>
      </w:r>
    </w:p>
    <w:p w:rsidR="00BF68A4" w:rsidRDefault="00BF68A4">
      <w:pPr>
        <w:rPr>
          <w:rFonts w:ascii="Arial" w:hAnsi="Arial" w:cs="Arial"/>
          <w:sz w:val="24"/>
        </w:rPr>
      </w:pPr>
    </w:p>
    <w:p w:rsidR="00DD54E9" w:rsidRDefault="00DD54E9" w:rsidP="00BF68A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BF68A4">
        <w:rPr>
          <w:rFonts w:ascii="Arial" w:hAnsi="Arial" w:cs="Arial"/>
          <w:sz w:val="24"/>
        </w:rPr>
        <w:t>Sprung mit ½-Drehung, stapeln</w:t>
      </w:r>
      <w:r w:rsidR="00BF68A4">
        <w:rPr>
          <w:rFonts w:ascii="Arial" w:hAnsi="Arial" w:cs="Arial"/>
          <w:sz w:val="24"/>
        </w:rPr>
        <w:t xml:space="preserve"> der WC-Rollen</w:t>
      </w:r>
    </w:p>
    <w:p w:rsidR="00BF68A4" w:rsidRDefault="00BF68A4" w:rsidP="00BF68A4">
      <w:pPr>
        <w:pStyle w:val="Listenabsatz"/>
        <w:rPr>
          <w:rFonts w:ascii="Arial" w:hAnsi="Arial" w:cs="Arial"/>
          <w:sz w:val="24"/>
        </w:rPr>
      </w:pPr>
    </w:p>
    <w:p w:rsidR="007B34F5" w:rsidRDefault="00BF68A4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WC-Rollen-Turm bauen in Liegestützposition</w:t>
      </w:r>
      <w:r w:rsidR="007B34F5">
        <w:rPr>
          <w:rFonts w:ascii="Arial" w:hAnsi="Arial" w:cs="Arial"/>
          <w:sz w:val="24"/>
        </w:rPr>
        <w:t xml:space="preserve">, </w:t>
      </w:r>
      <w:r w:rsidR="007B34F5" w:rsidRPr="007B34F5">
        <w:rPr>
          <w:rFonts w:ascii="Arial" w:hAnsi="Arial" w:cs="Arial"/>
          <w:sz w:val="24"/>
        </w:rPr>
        <w:t>Achtung: rechts und links ausführen</w:t>
      </w:r>
      <w:r w:rsidR="007B34F5">
        <w:rPr>
          <w:rFonts w:ascii="Arial" w:hAnsi="Arial" w:cs="Arial"/>
          <w:sz w:val="24"/>
        </w:rPr>
        <w:t>!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B34F5">
        <w:rPr>
          <w:rFonts w:ascii="Arial" w:hAnsi="Arial" w:cs="Arial"/>
          <w:sz w:val="24"/>
        </w:rPr>
        <w:t>Fuss-Touch: rechts und links</w:t>
      </w:r>
      <w:r>
        <w:rPr>
          <w:rFonts w:ascii="Arial" w:hAnsi="Arial" w:cs="Arial"/>
          <w:sz w:val="24"/>
        </w:rPr>
        <w:t xml:space="preserve"> ausführen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Rumpf, Fuss </w:t>
      </w:r>
      <w:r>
        <w:rPr>
          <w:rFonts w:ascii="Arial" w:hAnsi="Arial" w:cs="Arial"/>
          <w:sz w:val="24"/>
        </w:rPr>
        <w:t>über WC-Rolle heben, ein Fuss nach dem anderen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B34F5">
        <w:rPr>
          <w:rFonts w:ascii="Arial" w:hAnsi="Arial" w:cs="Arial"/>
          <w:sz w:val="24"/>
        </w:rPr>
        <w:t>Rumpf, Fü</w:t>
      </w:r>
      <w:r w:rsidRPr="007B34F5">
        <w:rPr>
          <w:rFonts w:ascii="Arial" w:hAnsi="Arial" w:cs="Arial"/>
          <w:sz w:val="24"/>
        </w:rPr>
        <w:t>ss</w:t>
      </w:r>
      <w:r w:rsidRPr="007B34F5">
        <w:rPr>
          <w:rFonts w:ascii="Arial" w:hAnsi="Arial" w:cs="Arial"/>
          <w:sz w:val="24"/>
        </w:rPr>
        <w:t>e</w:t>
      </w:r>
      <w:r w:rsidRPr="007B34F5">
        <w:rPr>
          <w:rFonts w:ascii="Arial" w:hAnsi="Arial" w:cs="Arial"/>
          <w:sz w:val="24"/>
        </w:rPr>
        <w:t xml:space="preserve"> </w:t>
      </w:r>
      <w:r w:rsidRPr="007B34F5">
        <w:rPr>
          <w:rFonts w:ascii="Arial" w:hAnsi="Arial" w:cs="Arial"/>
          <w:sz w:val="24"/>
        </w:rPr>
        <w:t xml:space="preserve">gleichzeitig </w:t>
      </w:r>
      <w:r w:rsidRPr="007B34F5">
        <w:rPr>
          <w:rFonts w:ascii="Arial" w:hAnsi="Arial" w:cs="Arial"/>
          <w:sz w:val="24"/>
        </w:rPr>
        <w:t>über WC-Rolle heben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B34F5">
        <w:rPr>
          <w:rFonts w:ascii="Arial" w:hAnsi="Arial" w:cs="Arial"/>
          <w:sz w:val="24"/>
        </w:rPr>
        <w:t>Liegestützspringen:</w:t>
      </w:r>
      <w:r>
        <w:rPr>
          <w:rFonts w:ascii="Arial" w:hAnsi="Arial" w:cs="Arial"/>
          <w:sz w:val="24"/>
        </w:rPr>
        <w:t xml:space="preserve"> Hier können auch normale Liegestütz oder Knieliegestütz durchgeführt werden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Stabilität Beinachse: Sprung über WC-Rolle, </w:t>
      </w:r>
      <w:r w:rsidRPr="007B34F5">
        <w:rPr>
          <w:rFonts w:ascii="Arial" w:hAnsi="Arial" w:cs="Arial"/>
          <w:sz w:val="24"/>
        </w:rPr>
        <w:t>Beinwechsel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B34F5">
        <w:rPr>
          <w:rFonts w:ascii="Arial" w:hAnsi="Arial" w:cs="Arial"/>
          <w:sz w:val="24"/>
        </w:rPr>
        <w:t>Stabilität Beinachse</w:t>
      </w:r>
      <w:r>
        <w:rPr>
          <w:rFonts w:ascii="Arial" w:hAnsi="Arial" w:cs="Arial"/>
          <w:sz w:val="24"/>
        </w:rPr>
        <w:t>: mit gleichem Bein abspringen und landen</w:t>
      </w:r>
    </w:p>
    <w:p w:rsidR="007B34F5" w:rsidRPr="007B34F5" w:rsidRDefault="007B34F5" w:rsidP="007B34F5">
      <w:pPr>
        <w:pStyle w:val="Listenabsatz"/>
        <w:rPr>
          <w:rFonts w:ascii="Arial" w:hAnsi="Arial" w:cs="Arial"/>
          <w:sz w:val="24"/>
        </w:rPr>
      </w:pPr>
    </w:p>
    <w:p w:rsidR="007B34F5" w:rsidRPr="007B34F5" w:rsidRDefault="007B34F5" w:rsidP="007B34F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B34F5">
        <w:rPr>
          <w:rFonts w:ascii="Arial" w:hAnsi="Arial" w:cs="Arial"/>
          <w:sz w:val="24"/>
        </w:rPr>
        <w:t>Rumpf Übergabe WC-Rolle Hände-Füsse</w:t>
      </w:r>
    </w:p>
    <w:p w:rsidR="00B02156" w:rsidRPr="007B34F5" w:rsidRDefault="00B02156" w:rsidP="007B34F5">
      <w:pPr>
        <w:pStyle w:val="Listenabsatz"/>
        <w:rPr>
          <w:rFonts w:ascii="Arial" w:hAnsi="Arial" w:cs="Arial"/>
          <w:sz w:val="24"/>
        </w:rPr>
      </w:pPr>
    </w:p>
    <w:p w:rsidR="00DD54E9" w:rsidRDefault="00DD54E9">
      <w:pPr>
        <w:rPr>
          <w:rFonts w:ascii="Arial" w:hAnsi="Arial" w:cs="Arial"/>
          <w:sz w:val="24"/>
        </w:rPr>
      </w:pPr>
    </w:p>
    <w:p w:rsidR="00A7276D" w:rsidRPr="00BF68A4" w:rsidRDefault="00BF68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Gutes Training!</w:t>
      </w:r>
    </w:p>
    <w:sectPr w:rsidR="00A7276D" w:rsidRPr="00BF68A4" w:rsidSect="00A7276D">
      <w:footerReference w:type="default" r:id="rId8"/>
      <w:pgSz w:w="11906" w:h="16838"/>
      <w:pgMar w:top="1417" w:right="1417" w:bottom="1134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93" w:rsidRDefault="00C46E93" w:rsidP="00A7276D">
      <w:pPr>
        <w:spacing w:after="0" w:line="240" w:lineRule="auto"/>
      </w:pPr>
      <w:r>
        <w:separator/>
      </w:r>
    </w:p>
  </w:endnote>
  <w:endnote w:type="continuationSeparator" w:id="0">
    <w:p w:rsidR="00C46E93" w:rsidRDefault="00C46E93" w:rsidP="00A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6D" w:rsidRPr="00A7276D" w:rsidRDefault="00A7276D" w:rsidP="00A7276D">
    <w:pPr>
      <w:pStyle w:val="Fuzeile"/>
      <w:jc w:val="right"/>
      <w:rPr>
        <w:i/>
      </w:rPr>
    </w:pPr>
    <w:r w:rsidRPr="00A7276D">
      <w:rPr>
        <w:i/>
      </w:rPr>
      <w:t>Andrea Gut, 19.3.2020</w:t>
    </w:r>
  </w:p>
  <w:p w:rsidR="00A7276D" w:rsidRDefault="00A727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93" w:rsidRDefault="00C46E93" w:rsidP="00A7276D">
      <w:pPr>
        <w:spacing w:after="0" w:line="240" w:lineRule="auto"/>
      </w:pPr>
      <w:r>
        <w:separator/>
      </w:r>
    </w:p>
  </w:footnote>
  <w:footnote w:type="continuationSeparator" w:id="0">
    <w:p w:rsidR="00C46E93" w:rsidRDefault="00C46E93" w:rsidP="00A7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22CF"/>
    <w:multiLevelType w:val="hybridMultilevel"/>
    <w:tmpl w:val="8840661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7"/>
    <w:rsid w:val="005F09E4"/>
    <w:rsid w:val="006E5717"/>
    <w:rsid w:val="007B34F5"/>
    <w:rsid w:val="00857725"/>
    <w:rsid w:val="00A7276D"/>
    <w:rsid w:val="00B02156"/>
    <w:rsid w:val="00BF68A4"/>
    <w:rsid w:val="00C3030F"/>
    <w:rsid w:val="00C46E93"/>
    <w:rsid w:val="00DD54E9"/>
    <w:rsid w:val="00F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8AE4DB1-7246-4701-969A-FA706F43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21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68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76D"/>
  </w:style>
  <w:style w:type="paragraph" w:styleId="Fuzeile">
    <w:name w:val="footer"/>
    <w:basedOn w:val="Standard"/>
    <w:link w:val="FuzeileZchn"/>
    <w:uiPriority w:val="99"/>
    <w:unhideWhenUsed/>
    <w:rsid w:val="00A7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7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1SN8_k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Lehmann</dc:creator>
  <cp:keywords/>
  <dc:description/>
  <cp:lastModifiedBy>René Lehmann</cp:lastModifiedBy>
  <cp:revision>3</cp:revision>
  <cp:lastPrinted>2020-03-19T21:11:00Z</cp:lastPrinted>
  <dcterms:created xsi:type="dcterms:W3CDTF">2020-03-19T20:20:00Z</dcterms:created>
  <dcterms:modified xsi:type="dcterms:W3CDTF">2020-03-19T21:13:00Z</dcterms:modified>
</cp:coreProperties>
</file>